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EAB7" w14:textId="770071B5" w:rsidR="00F4009B" w:rsidRDefault="00E67D75" w:rsidP="00E67D75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</w:pPr>
      <w:r w:rsidRPr="00E67D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 xml:space="preserve">Relación de ayudas y subvenciones concedidas, o recibidas en el caso de las entidades del artículo 3. </w:t>
      </w:r>
    </w:p>
    <w:p w14:paraId="4DE9C0BC" w14:textId="77777777" w:rsidR="00F319AA" w:rsidRPr="00E67D75" w:rsidRDefault="00F319AA" w:rsidP="00F319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s-ES"/>
        </w:rPr>
      </w:pPr>
      <w:bookmarkStart w:id="0" w:name="_Hlk195255689"/>
      <w:r w:rsidRPr="00E67D75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s-ES"/>
        </w:rPr>
        <w:t>1182 - Importe; objetivo o finalidad; y persona/entidad beneficiaria, o administración concedente en el caso de las entidades del artículo 3.</w:t>
      </w:r>
    </w:p>
    <w:p w14:paraId="37A84370" w14:textId="67172550" w:rsidR="00F4009B" w:rsidRDefault="00F4009B" w:rsidP="00E67D75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</w:pPr>
      <w:r w:rsidRPr="00F968E7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El COPLP ha recibido las siguientes subvenciones y/o ayudas públicas:</w:t>
      </w:r>
    </w:p>
    <w:tbl>
      <w:tblPr>
        <w:tblStyle w:val="Tabladelista2-nfasis5"/>
        <w:tblW w:w="16088" w:type="dxa"/>
        <w:jc w:val="center"/>
        <w:tblLook w:val="04A0" w:firstRow="1" w:lastRow="0" w:firstColumn="1" w:lastColumn="0" w:noHBand="0" w:noVBand="1"/>
      </w:tblPr>
      <w:tblGrid>
        <w:gridCol w:w="2127"/>
        <w:gridCol w:w="3010"/>
        <w:gridCol w:w="6805"/>
        <w:gridCol w:w="2351"/>
        <w:gridCol w:w="1795"/>
      </w:tblGrid>
      <w:tr w:rsidR="00FF6CC3" w14:paraId="60CB0AC7" w14:textId="77777777" w:rsidTr="00FF6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36E43BE" w14:textId="414F371C" w:rsidR="0044723F" w:rsidRPr="00FB11FD" w:rsidRDefault="0044723F" w:rsidP="00F4009B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 w:rsidRPr="00FB11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Importe</w:t>
            </w:r>
          </w:p>
        </w:tc>
        <w:tc>
          <w:tcPr>
            <w:tcW w:w="3010" w:type="dxa"/>
          </w:tcPr>
          <w:p w14:paraId="4B094871" w14:textId="20368356" w:rsidR="0044723F" w:rsidRPr="00FB11FD" w:rsidRDefault="0044723F" w:rsidP="00F400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 w:rsidRPr="00FB11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Denominación</w:t>
            </w:r>
          </w:p>
        </w:tc>
        <w:tc>
          <w:tcPr>
            <w:tcW w:w="6805" w:type="dxa"/>
          </w:tcPr>
          <w:p w14:paraId="08299855" w14:textId="3A5431DA" w:rsidR="0044723F" w:rsidRPr="00FB11FD" w:rsidRDefault="0044723F" w:rsidP="00F400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 w:rsidRPr="00FB11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Objetivo o finalidad</w:t>
            </w:r>
          </w:p>
        </w:tc>
        <w:tc>
          <w:tcPr>
            <w:tcW w:w="2351" w:type="dxa"/>
          </w:tcPr>
          <w:p w14:paraId="417949FA" w14:textId="7C62A6B4" w:rsidR="0044723F" w:rsidRPr="00FB11FD" w:rsidRDefault="0044723F" w:rsidP="00F400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 w:rsidRPr="00FB11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Entidad concedente</w:t>
            </w:r>
          </w:p>
        </w:tc>
        <w:tc>
          <w:tcPr>
            <w:tcW w:w="1795" w:type="dxa"/>
          </w:tcPr>
          <w:p w14:paraId="6517E578" w14:textId="68A1C3F8" w:rsidR="0044723F" w:rsidRPr="00FB11FD" w:rsidRDefault="0044723F" w:rsidP="00F400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 w:rsidRPr="00FB11F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Fecha</w:t>
            </w:r>
          </w:p>
        </w:tc>
      </w:tr>
      <w:tr w:rsidR="00FF6CC3" w14:paraId="433F620B" w14:textId="77777777" w:rsidTr="00FF6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8695A7E" w14:textId="1C60DC53" w:rsidR="0044723F" w:rsidRPr="00FB11FD" w:rsidRDefault="0044723F" w:rsidP="00FB11FD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es-ES"/>
              </w:rPr>
            </w:pPr>
            <w:r w:rsidRPr="00FB11FD"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es-ES"/>
              </w:rPr>
              <w:t>300.000,00€</w:t>
            </w:r>
          </w:p>
        </w:tc>
        <w:tc>
          <w:tcPr>
            <w:tcW w:w="3010" w:type="dxa"/>
            <w:vAlign w:val="center"/>
          </w:tcPr>
          <w:p w14:paraId="6038A8EF" w14:textId="0FEF444A" w:rsidR="0044723F" w:rsidRPr="009208D4" w:rsidRDefault="0044723F" w:rsidP="00FB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es-ES"/>
              </w:rPr>
            </w:pPr>
            <w:r w:rsidRPr="009208D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es-ES"/>
              </w:rPr>
              <w:t>“Programa de prevención de la conducta suicida y promoción de la salud mental”</w:t>
            </w:r>
          </w:p>
        </w:tc>
        <w:tc>
          <w:tcPr>
            <w:tcW w:w="6805" w:type="dxa"/>
          </w:tcPr>
          <w:p w14:paraId="1E70ED80" w14:textId="0FEF1691" w:rsidR="009208D4" w:rsidRPr="009208D4" w:rsidRDefault="009208D4" w:rsidP="009208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 w:rsidRPr="009208D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El programa se centra en el desarrollo de diferentes actuaciones para la promoción del bienestar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r w:rsidRPr="009208D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emocional, la salud mental y la prevención de la conducta suicida en el alumnado de educación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r w:rsidRPr="009208D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secundaria obligatoria de los centros educativos de la isla de Lanzarote, capacitando a la comunidad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r w:rsidRPr="009208D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educativa, a través de actividades formativa y asesoramiento, de recursos y estrategias para abordar</w:t>
            </w:r>
          </w:p>
          <w:p w14:paraId="2CC18AB0" w14:textId="6D541486" w:rsidR="0044723F" w:rsidRPr="0044723F" w:rsidRDefault="009208D4" w:rsidP="009208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 w:rsidRPr="009208D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la promoción de la salud mental y prevención e intervención sobre la conducta suicida.</w:t>
            </w:r>
          </w:p>
        </w:tc>
        <w:tc>
          <w:tcPr>
            <w:tcW w:w="2351" w:type="dxa"/>
            <w:vAlign w:val="center"/>
          </w:tcPr>
          <w:p w14:paraId="437C03B9" w14:textId="11182213" w:rsidR="0044723F" w:rsidRPr="0044723F" w:rsidRDefault="00F319AA" w:rsidP="00FB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Excmo. </w:t>
            </w:r>
            <w:r w:rsidR="0044723F" w:rsidRPr="0044723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Cabildo Insular de Lanzarote</w:t>
            </w:r>
          </w:p>
        </w:tc>
        <w:tc>
          <w:tcPr>
            <w:tcW w:w="1795" w:type="dxa"/>
            <w:vAlign w:val="center"/>
          </w:tcPr>
          <w:p w14:paraId="07A79658" w14:textId="037C581E" w:rsidR="0044723F" w:rsidRPr="0044723F" w:rsidRDefault="00F319AA" w:rsidP="00FB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09/12/2024</w:t>
            </w:r>
          </w:p>
        </w:tc>
      </w:tr>
      <w:tr w:rsidR="00FF6CC3" w14:paraId="29945031" w14:textId="77777777" w:rsidTr="00FF6C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10C3D211" w14:textId="267CE2AC" w:rsidR="0093045C" w:rsidRDefault="00FF6CC3" w:rsidP="00FB11FD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es-ES"/>
              </w:rPr>
              <w:t>180.000,00€*</w:t>
            </w:r>
          </w:p>
          <w:p w14:paraId="3C6FB7D5" w14:textId="77777777" w:rsidR="00FF6CC3" w:rsidRDefault="00FF6CC3" w:rsidP="00FB11FD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</w:p>
          <w:p w14:paraId="32D4BDAA" w14:textId="24EC4C6F" w:rsidR="00FF6CC3" w:rsidRDefault="00FF6CC3" w:rsidP="00FB11FD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es-ES"/>
              </w:rPr>
              <w:t xml:space="preserve">*A repartir </w:t>
            </w:r>
          </w:p>
          <w:p w14:paraId="6A4EBC42" w14:textId="699922B1" w:rsidR="00FF6CC3" w:rsidRDefault="00FF6CC3" w:rsidP="00FB11FD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es-ES"/>
              </w:rPr>
              <w:t xml:space="preserve">en 3 anualidades </w:t>
            </w:r>
          </w:p>
          <w:p w14:paraId="62A1B846" w14:textId="7ECF1B14" w:rsidR="00FF6CC3" w:rsidRPr="0093045C" w:rsidRDefault="00FF6CC3" w:rsidP="00FB11FD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es-ES"/>
              </w:rPr>
              <w:t>(2025, 2026 y 2027)</w:t>
            </w:r>
          </w:p>
        </w:tc>
        <w:tc>
          <w:tcPr>
            <w:tcW w:w="3010" w:type="dxa"/>
            <w:vAlign w:val="center"/>
          </w:tcPr>
          <w:p w14:paraId="712730C4" w14:textId="6A2A3825" w:rsidR="0093045C" w:rsidRPr="009208D4" w:rsidRDefault="0093045C" w:rsidP="00930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es-ES"/>
              </w:rPr>
              <w:t>Convenio plurianual “</w:t>
            </w:r>
            <w:r w:rsidRPr="0093045C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es-ES"/>
              </w:rPr>
              <w:t>Formación e Investigación Participativa”</w:t>
            </w:r>
          </w:p>
        </w:tc>
        <w:tc>
          <w:tcPr>
            <w:tcW w:w="6805" w:type="dxa"/>
          </w:tcPr>
          <w:p w14:paraId="5D5EEB0B" w14:textId="5E8F140B" w:rsidR="00DE5D75" w:rsidRDefault="00DE5D75" w:rsidP="00DE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E</w:t>
            </w:r>
            <w:r w:rsidRPr="00DE5D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jecución de proyectos encaminados a la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r w:rsidRPr="00DE5D7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consecución de los siguientes objetivos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:</w:t>
            </w:r>
          </w:p>
          <w:p w14:paraId="645FA3A7" w14:textId="77777777" w:rsidR="00DE5D75" w:rsidRPr="00DE5D75" w:rsidRDefault="00DE5D75" w:rsidP="00DE5D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</w:p>
          <w:p w14:paraId="14AD6B04" w14:textId="1BD1DED9" w:rsidR="0093045C" w:rsidRPr="0093045C" w:rsidRDefault="0093045C" w:rsidP="0093045C">
            <w:pPr>
              <w:pStyle w:val="Prrafodelista"/>
              <w:numPr>
                <w:ilvl w:val="0"/>
                <w:numId w:val="4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 w:rsidRPr="009304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Analizar y estudiar la influencia del contexto socio-comunitario en el bienestar de los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r w:rsidRPr="009304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adolescentes del municipio de San Bartolomé de Tirajana.</w:t>
            </w:r>
          </w:p>
          <w:p w14:paraId="0254722B" w14:textId="1D0E0281" w:rsidR="0093045C" w:rsidRPr="0093045C" w:rsidRDefault="0093045C" w:rsidP="0093045C">
            <w:pPr>
              <w:pStyle w:val="Prrafodelista"/>
              <w:numPr>
                <w:ilvl w:val="0"/>
                <w:numId w:val="4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 w:rsidRPr="009304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Implementar acciones socio-comunitarias que promuevan el bienestar social de los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r w:rsidRPr="009304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adolescentes participantes.</w:t>
            </w:r>
          </w:p>
          <w:p w14:paraId="0786B928" w14:textId="086071F5" w:rsidR="0093045C" w:rsidRPr="009208D4" w:rsidRDefault="0093045C" w:rsidP="00C87A94">
            <w:pPr>
              <w:pStyle w:val="Prrafodelista"/>
              <w:numPr>
                <w:ilvl w:val="0"/>
                <w:numId w:val="5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 w:rsidRPr="00C87A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Facilitar la participación del personal del Ayuntamiento, con especial atención al personal</w:t>
            </w:r>
            <w:r w:rsidR="00C87A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r w:rsidRPr="00C87A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implicado en la</w:t>
            </w:r>
            <w:r w:rsidR="00C87A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r w:rsidRPr="00C87A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atención a la población adolescente del municipio, en acciones formativas</w:t>
            </w:r>
            <w:r w:rsidR="00C87A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 </w:t>
            </w:r>
            <w:r w:rsidRPr="009304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organizadas por el COP Las Palmas o sus entidades colaboradoras.</w:t>
            </w:r>
          </w:p>
        </w:tc>
        <w:tc>
          <w:tcPr>
            <w:tcW w:w="2351" w:type="dxa"/>
            <w:vAlign w:val="center"/>
          </w:tcPr>
          <w:p w14:paraId="6AD5A930" w14:textId="77777777" w:rsidR="00FF6CC3" w:rsidRDefault="0093045C" w:rsidP="00FB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 w:rsidRPr="009304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 xml:space="preserve">Iltre. Ayuntamiento </w:t>
            </w:r>
          </w:p>
          <w:p w14:paraId="5679E103" w14:textId="4C977E50" w:rsidR="0093045C" w:rsidRDefault="0093045C" w:rsidP="00FB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 w:rsidRPr="0093045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de la Villa de San Bartolomé de Tirajana</w:t>
            </w:r>
          </w:p>
        </w:tc>
        <w:tc>
          <w:tcPr>
            <w:tcW w:w="1795" w:type="dxa"/>
            <w:vAlign w:val="center"/>
          </w:tcPr>
          <w:p w14:paraId="1CBA13BF" w14:textId="702F0050" w:rsidR="0093045C" w:rsidRDefault="00DE5D75" w:rsidP="00FB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31/10/2025</w:t>
            </w:r>
          </w:p>
        </w:tc>
      </w:tr>
    </w:tbl>
    <w:p w14:paraId="41DB405E" w14:textId="77777777" w:rsidR="00F4009B" w:rsidRDefault="00F4009B" w:rsidP="00E67D75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</w:pPr>
    </w:p>
    <w:p w14:paraId="1483D167" w14:textId="77777777" w:rsidR="000036CC" w:rsidRDefault="000036CC" w:rsidP="00E67D7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1C59080A" w14:textId="164206DD" w:rsidR="00E67D75" w:rsidRPr="00E67D75" w:rsidRDefault="001A70AD" w:rsidP="00E67D7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Sin perjuicio de lo anterior, a la fecha corriente el COP</w:t>
      </w:r>
      <w:r w:rsidR="00E67D75" w:rsidRPr="00E67D75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LP no ha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concedido</w:t>
      </w:r>
      <w:r w:rsidR="00E67D75" w:rsidRPr="00E67D75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 subvenciones ni ayudas pública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, pues:</w:t>
      </w:r>
    </w:p>
    <w:p w14:paraId="1E9634BD" w14:textId="77777777" w:rsidR="00E67D75" w:rsidRPr="00E67D75" w:rsidRDefault="00E67D75" w:rsidP="00E67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es-ES"/>
        </w:rPr>
      </w:pPr>
      <w:r w:rsidRPr="00E67D75">
        <w:rPr>
          <w:rFonts w:ascii="Helvetica" w:eastAsia="Times New Roman" w:hAnsi="Helvetica" w:cs="Helvetica"/>
          <w:color w:val="555555"/>
          <w:sz w:val="21"/>
          <w:szCs w:val="21"/>
          <w:lang w:eastAsia="es-ES"/>
        </w:rPr>
        <w:t>No son aplicables al COPLP las normas referidas a la publicación de subvenciones, pues esta Corporación no concede ayudas públicas ni subvenciones (</w:t>
      </w:r>
      <w:hyperlink r:id="rId7" w:tgtFrame="_blank" w:history="1">
        <w:r w:rsidRPr="00E67D75">
          <w:rPr>
            <w:rFonts w:ascii="Helvetica" w:eastAsia="Times New Roman" w:hAnsi="Helvetica" w:cs="Helvetica"/>
            <w:color w:val="555555"/>
            <w:sz w:val="21"/>
            <w:szCs w:val="21"/>
            <w:u w:val="single"/>
            <w:lang w:eastAsia="es-ES"/>
          </w:rPr>
          <w:t>Ley 38/2003, de 17 de noviembre, General de Subvenciones</w:t>
        </w:r>
      </w:hyperlink>
      <w:r w:rsidRPr="00E67D75">
        <w:rPr>
          <w:rFonts w:ascii="Helvetica" w:eastAsia="Times New Roman" w:hAnsi="Helvetica" w:cs="Helvetica"/>
          <w:color w:val="555555"/>
          <w:sz w:val="21"/>
          <w:szCs w:val="21"/>
          <w:lang w:eastAsia="es-ES"/>
        </w:rPr>
        <w:t>).</w:t>
      </w:r>
    </w:p>
    <w:p w14:paraId="29F08388" w14:textId="77777777" w:rsidR="00C87A94" w:rsidRPr="00C87A94" w:rsidRDefault="00E67D75" w:rsidP="00483E63">
      <w:pPr>
        <w:numPr>
          <w:ilvl w:val="0"/>
          <w:numId w:val="2"/>
        </w:numPr>
        <w:spacing w:before="100" w:beforeAutospacing="1" w:after="0" w:afterAutospacing="1" w:line="240" w:lineRule="auto"/>
        <w:jc w:val="center"/>
      </w:pPr>
      <w:r w:rsidRPr="00C87A94">
        <w:rPr>
          <w:rFonts w:ascii="Helvetica" w:eastAsia="Times New Roman" w:hAnsi="Helvetica" w:cs="Helvetica"/>
          <w:color w:val="555555"/>
          <w:sz w:val="21"/>
          <w:szCs w:val="21"/>
          <w:lang w:eastAsia="es-ES"/>
        </w:rPr>
        <w:t>A pesar de nuestra naturaleza jurídica, nos encontramos excluidos al financiarnos mayoritariamente con la recaudación de las cuotas colegiales y con los servicios que prestamos (Artículo 3 de la </w:t>
      </w:r>
      <w:hyperlink r:id="rId8" w:tgtFrame="_blank" w:history="1">
        <w:r w:rsidRPr="00C87A94">
          <w:rPr>
            <w:rFonts w:ascii="Helvetica" w:eastAsia="Times New Roman" w:hAnsi="Helvetica" w:cs="Helvetica"/>
            <w:color w:val="555555"/>
            <w:sz w:val="21"/>
            <w:szCs w:val="21"/>
            <w:u w:val="single"/>
            <w:lang w:eastAsia="es-ES"/>
          </w:rPr>
          <w:t>Ley 9/2017, de 8 de noviembre, de Contratos del Sector Público</w:t>
        </w:r>
      </w:hyperlink>
      <w:r w:rsidRPr="00C87A94">
        <w:rPr>
          <w:rFonts w:ascii="Helvetica" w:eastAsia="Times New Roman" w:hAnsi="Helvetica" w:cs="Helvetica"/>
          <w:color w:val="555555"/>
          <w:sz w:val="21"/>
          <w:szCs w:val="21"/>
          <w:lang w:eastAsia="es-ES"/>
        </w:rPr>
        <w:t>).</w:t>
      </w:r>
    </w:p>
    <w:p w14:paraId="1B204A1F" w14:textId="77777777" w:rsidR="00C87A94" w:rsidRPr="00C87A94" w:rsidRDefault="00C87A94" w:rsidP="00C87A94">
      <w:pPr>
        <w:spacing w:before="100" w:beforeAutospacing="1" w:after="0" w:afterAutospacing="1" w:line="240" w:lineRule="auto"/>
        <w:ind w:left="720"/>
      </w:pPr>
    </w:p>
    <w:p w14:paraId="5DD19307" w14:textId="0AF2AE95" w:rsidR="00E67D75" w:rsidRDefault="00E67D75" w:rsidP="00C87A94">
      <w:pPr>
        <w:spacing w:before="100" w:beforeAutospacing="1" w:after="0" w:afterAutospacing="1" w:line="240" w:lineRule="auto"/>
        <w:ind w:left="360"/>
        <w:jc w:val="center"/>
      </w:pPr>
      <w:r w:rsidRPr="00C87A94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(Fecha de actualización </w:t>
      </w:r>
      <w:r w:rsidR="00210648" w:rsidRPr="00C87A94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23/04/2026</w:t>
      </w:r>
      <w:r w:rsidRPr="00C87A94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)</w:t>
      </w:r>
      <w:bookmarkEnd w:id="0"/>
    </w:p>
    <w:sectPr w:rsidR="00E67D75" w:rsidSect="00C87A94">
      <w:headerReference w:type="default" r:id="rId9"/>
      <w:pgSz w:w="16838" w:h="11906" w:orient="landscape"/>
      <w:pgMar w:top="170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6ED8" w14:textId="77777777" w:rsidR="00B020D7" w:rsidRDefault="00B020D7" w:rsidP="00E67D75">
      <w:pPr>
        <w:spacing w:after="0" w:line="240" w:lineRule="auto"/>
      </w:pPr>
      <w:r>
        <w:separator/>
      </w:r>
    </w:p>
  </w:endnote>
  <w:endnote w:type="continuationSeparator" w:id="0">
    <w:p w14:paraId="0992FCC8" w14:textId="77777777" w:rsidR="00B020D7" w:rsidRDefault="00B020D7" w:rsidP="00E6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5280" w14:textId="77777777" w:rsidR="00B020D7" w:rsidRDefault="00B020D7" w:rsidP="00E67D75">
      <w:pPr>
        <w:spacing w:after="0" w:line="240" w:lineRule="auto"/>
      </w:pPr>
      <w:r>
        <w:separator/>
      </w:r>
    </w:p>
  </w:footnote>
  <w:footnote w:type="continuationSeparator" w:id="0">
    <w:p w14:paraId="11332430" w14:textId="77777777" w:rsidR="00B020D7" w:rsidRDefault="00B020D7" w:rsidP="00E6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3A16" w14:textId="7AC57EE2" w:rsidR="00E67D75" w:rsidRDefault="00E67D75">
    <w:pPr>
      <w:pStyle w:val="Encabezado"/>
    </w:pPr>
    <w:r w:rsidRPr="003F3A5D">
      <w:rPr>
        <w:noProof/>
      </w:rPr>
      <w:drawing>
        <wp:anchor distT="0" distB="0" distL="114300" distR="114300" simplePos="0" relativeHeight="251659264" behindDoc="1" locked="0" layoutInCell="1" allowOverlap="1" wp14:anchorId="05A1AA74" wp14:editId="0FC2131F">
          <wp:simplePos x="0" y="0"/>
          <wp:positionH relativeFrom="column">
            <wp:posOffset>-800100</wp:posOffset>
          </wp:positionH>
          <wp:positionV relativeFrom="paragraph">
            <wp:posOffset>-229235</wp:posOffset>
          </wp:positionV>
          <wp:extent cx="866775" cy="580670"/>
          <wp:effectExtent l="0" t="0" r="0" b="0"/>
          <wp:wrapTight wrapText="bothSides">
            <wp:wrapPolygon edited="0">
              <wp:start x="0" y="0"/>
              <wp:lineTo x="0" y="20560"/>
              <wp:lineTo x="20888" y="20560"/>
              <wp:lineTo x="20888" y="0"/>
              <wp:lineTo x="0" y="0"/>
            </wp:wrapPolygon>
          </wp:wrapTight>
          <wp:docPr id="571021366" name="Imagen 571021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41CF"/>
    <w:multiLevelType w:val="hybridMultilevel"/>
    <w:tmpl w:val="7AB01A86"/>
    <w:lvl w:ilvl="0" w:tplc="5916F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02B1"/>
    <w:multiLevelType w:val="multilevel"/>
    <w:tmpl w:val="FF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B1D67"/>
    <w:multiLevelType w:val="multilevel"/>
    <w:tmpl w:val="50CA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3168C"/>
    <w:multiLevelType w:val="multilevel"/>
    <w:tmpl w:val="7C5E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66220"/>
    <w:multiLevelType w:val="hybridMultilevel"/>
    <w:tmpl w:val="3CBED3E8"/>
    <w:lvl w:ilvl="0" w:tplc="5916F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783005">
    <w:abstractNumId w:val="1"/>
  </w:num>
  <w:num w:numId="2" w16cid:durableId="1137989283">
    <w:abstractNumId w:val="3"/>
  </w:num>
  <w:num w:numId="3" w16cid:durableId="363291086">
    <w:abstractNumId w:val="2"/>
  </w:num>
  <w:num w:numId="4" w16cid:durableId="519585623">
    <w:abstractNumId w:val="0"/>
  </w:num>
  <w:num w:numId="5" w16cid:durableId="1894609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FC"/>
    <w:rsid w:val="000036CC"/>
    <w:rsid w:val="001860E5"/>
    <w:rsid w:val="001A70AD"/>
    <w:rsid w:val="00210648"/>
    <w:rsid w:val="002438FC"/>
    <w:rsid w:val="00271379"/>
    <w:rsid w:val="0044723F"/>
    <w:rsid w:val="006A71B6"/>
    <w:rsid w:val="006F4E07"/>
    <w:rsid w:val="0081709E"/>
    <w:rsid w:val="009208D4"/>
    <w:rsid w:val="0093045C"/>
    <w:rsid w:val="00B020D7"/>
    <w:rsid w:val="00BD158C"/>
    <w:rsid w:val="00C87A94"/>
    <w:rsid w:val="00DB0DBB"/>
    <w:rsid w:val="00DE5D75"/>
    <w:rsid w:val="00E67D75"/>
    <w:rsid w:val="00F319AA"/>
    <w:rsid w:val="00F4009B"/>
    <w:rsid w:val="00F968E7"/>
    <w:rsid w:val="00FB11FD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9229"/>
  <w15:chartTrackingRefBased/>
  <w15:docId w15:val="{25CB1C39-7732-4FDF-AD1F-AE4C8E53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D75"/>
  </w:style>
  <w:style w:type="paragraph" w:styleId="Piedepgina">
    <w:name w:val="footer"/>
    <w:basedOn w:val="Normal"/>
    <w:link w:val="PiedepginaCar"/>
    <w:uiPriority w:val="99"/>
    <w:unhideWhenUsed/>
    <w:rsid w:val="00E67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D75"/>
  </w:style>
  <w:style w:type="character" w:styleId="Fuerte">
    <w:name w:val="Strong"/>
    <w:basedOn w:val="Fuentedeprrafopredeter"/>
    <w:uiPriority w:val="22"/>
    <w:qFormat/>
    <w:rsid w:val="00E67D7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67D7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4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FB11F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FB11F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5">
    <w:name w:val="Grid Table 2 Accent 5"/>
    <w:basedOn w:val="Tablanormal"/>
    <w:uiPriority w:val="47"/>
    <w:rsid w:val="00FB11F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FB11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delista2-nfasis5">
    <w:name w:val="List Table 2 Accent 5"/>
    <w:basedOn w:val="Tablanormal"/>
    <w:uiPriority w:val="47"/>
    <w:rsid w:val="00FB11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930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pdf/2017/BOE-A-2017-12902-consolidad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e.es/buscar/pdf/2003/BOE-A-2003-20977-consolidad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COPLPA</cp:lastModifiedBy>
  <cp:revision>13</cp:revision>
  <dcterms:created xsi:type="dcterms:W3CDTF">2022-06-30T10:54:00Z</dcterms:created>
  <dcterms:modified xsi:type="dcterms:W3CDTF">2026-04-23T14:33:00Z</dcterms:modified>
</cp:coreProperties>
</file>